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9D" w:rsidRDefault="00F1409D" w:rsidP="00A35EE4">
      <w:pPr>
        <w:tabs>
          <w:tab w:val="left" w:pos="6235"/>
        </w:tabs>
        <w:rPr>
          <w:szCs w:val="28"/>
        </w:rPr>
      </w:pPr>
    </w:p>
    <w:tbl>
      <w:tblPr>
        <w:tblpPr w:leftFromText="180" w:rightFromText="180" w:vertAnchor="text" w:horzAnchor="margin" w:tblpXSpec="center" w:tblpY="-59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F1409D" w:rsidRPr="00F8670C" w:rsidTr="00921E4C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09D" w:rsidRPr="00F8670C" w:rsidRDefault="00F1409D" w:rsidP="00921E4C">
            <w:pPr>
              <w:keepNext/>
              <w:spacing w:line="216" w:lineRule="auto"/>
              <w:outlineLvl w:val="0"/>
              <w:rPr>
                <w:rFonts w:ascii="Rom Bsh" w:eastAsia="Calibri" w:hAnsi="Rom Bsh" w:cs="Rom Bsh"/>
                <w:spacing w:val="-20"/>
                <w:sz w:val="24"/>
                <w:szCs w:val="24"/>
              </w:rPr>
            </w:pPr>
            <w:r w:rsidRPr="00F8670C">
              <w:rPr>
                <w:rFonts w:ascii="Rom Bsh" w:hAnsi="Rom Bsh" w:cs="Rom Bsh"/>
                <w:spacing w:val="-20"/>
                <w:sz w:val="24"/>
                <w:szCs w:val="24"/>
              </w:rPr>
              <w:t>БАШ</w:t>
            </w:r>
            <w:proofErr w:type="gramStart"/>
            <w:r w:rsidRPr="00F8670C">
              <w:rPr>
                <w:rFonts w:ascii="Rom Bsh" w:hAnsi="Rom Bsh" w:cs="Rom Bsh"/>
                <w:spacing w:val="-20"/>
                <w:sz w:val="24"/>
                <w:szCs w:val="24"/>
              </w:rPr>
              <w:t>:О</w:t>
            </w:r>
            <w:proofErr w:type="gramEnd"/>
            <w:r w:rsidRPr="00F8670C">
              <w:rPr>
                <w:rFonts w:ascii="Rom Bsh" w:hAnsi="Rom Bsh" w:cs="Rom Bsh"/>
                <w:spacing w:val="-20"/>
                <w:sz w:val="24"/>
                <w:szCs w:val="24"/>
              </w:rPr>
              <w:t>РТОСТАН  РЕСПУБЛИКА№Ы</w:t>
            </w:r>
          </w:p>
          <w:p w:rsidR="00F1409D" w:rsidRPr="00F8670C" w:rsidRDefault="00F1409D" w:rsidP="00921E4C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hAnsi="Rom Bsh" w:cs="Rom Bsh"/>
                <w:b/>
                <w:sz w:val="24"/>
                <w:szCs w:val="24"/>
              </w:rPr>
            </w:pPr>
            <w:proofErr w:type="gramStart"/>
            <w:r w:rsidRPr="00F8670C">
              <w:rPr>
                <w:rFonts w:ascii="Rom Bsh" w:hAnsi="Rom Bsh" w:cs="Rom Bsh"/>
                <w:sz w:val="24"/>
                <w:szCs w:val="24"/>
              </w:rPr>
              <w:t>К(</w:t>
            </w:r>
            <w:proofErr w:type="gramEnd"/>
            <w:r w:rsidRPr="00F8670C">
              <w:rPr>
                <w:rFonts w:ascii="Rom Bsh" w:hAnsi="Rom Bsh" w:cs="Rom Bsh"/>
                <w:sz w:val="24"/>
                <w:szCs w:val="24"/>
              </w:rPr>
              <w:t>Г!РСЕН РАЙОНЫ МУНИЦИПАЛЬ РАЙОНЫНЫ% ЮЛДЫБАЙ  АУЫЛ СОВЕТЫ АУЫЛ БИЛ!М!№Е ХАКИМИ!ТЕ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409D" w:rsidRPr="00F8670C" w:rsidRDefault="00F1409D" w:rsidP="00921E4C">
            <w:pPr>
              <w:jc w:val="center"/>
              <w:rPr>
                <w:rFonts w:eastAsia="Calibri"/>
                <w:sz w:val="32"/>
                <w:szCs w:val="32"/>
              </w:rPr>
            </w:pPr>
            <w:r w:rsidRPr="00F8670C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7C43D32C" wp14:editId="51092EED">
                  <wp:extent cx="762000" cy="981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409D" w:rsidRPr="00F8670C" w:rsidRDefault="00F1409D" w:rsidP="00921E4C">
            <w:pPr>
              <w:keepNext/>
              <w:outlineLvl w:val="0"/>
              <w:rPr>
                <w:rFonts w:ascii="Rom Bsh" w:eastAsia="Calibri" w:hAnsi="Rom Bsh" w:cs="Rom Bsh"/>
                <w:sz w:val="24"/>
                <w:szCs w:val="24"/>
              </w:rPr>
            </w:pPr>
            <w:r w:rsidRPr="00F8670C">
              <w:rPr>
                <w:rFonts w:ascii="Rom Bsh" w:hAnsi="Rom Bsh" w:cs="Rom Bsh"/>
                <w:sz w:val="24"/>
                <w:szCs w:val="24"/>
              </w:rPr>
              <w:t xml:space="preserve">  АДМИНИСТРАЦИЯ</w:t>
            </w:r>
          </w:p>
          <w:p w:rsidR="00F1409D" w:rsidRPr="00F8670C" w:rsidRDefault="00F1409D" w:rsidP="00921E4C">
            <w:pPr>
              <w:keepNext/>
              <w:ind w:left="317"/>
              <w:outlineLvl w:val="0"/>
              <w:rPr>
                <w:rFonts w:ascii="Rom Bsh" w:hAnsi="Rom Bsh" w:cs="Rom Bsh"/>
                <w:sz w:val="24"/>
                <w:szCs w:val="24"/>
              </w:rPr>
            </w:pPr>
            <w:r w:rsidRPr="00F8670C">
              <w:rPr>
                <w:rFonts w:ascii="Rom Bsh" w:hAnsi="Rom Bsh" w:cs="Rom Bsh"/>
                <w:sz w:val="24"/>
                <w:szCs w:val="24"/>
              </w:rPr>
              <w:t xml:space="preserve">СЕЛЬСКОГО ПОСЕЛЕНИЯ ЮЛДЫБАЕВСКИЙ  СЕЛЬСОВЕТ МУНИЦИПАЛЬНОГО РАЙОНА </w:t>
            </w:r>
            <w:r w:rsidRPr="00F8670C">
              <w:rPr>
                <w:rFonts w:cs="Bash Times New Rozaliya"/>
                <w:sz w:val="24"/>
                <w:szCs w:val="24"/>
              </w:rPr>
              <w:t>КУГАРЧИНСКИЙ РАЙОН РЕСПУБЛИКИ  БАШКОРТОСТАН</w:t>
            </w:r>
          </w:p>
        </w:tc>
      </w:tr>
      <w:tr w:rsidR="00F1409D" w:rsidRPr="00F8670C" w:rsidTr="00921E4C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1409D" w:rsidRPr="00F8670C" w:rsidRDefault="00F1409D" w:rsidP="00921E4C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</w:rPr>
            </w:pPr>
            <w:r w:rsidRPr="00F8670C">
              <w:rPr>
                <w:sz w:val="24"/>
                <w:szCs w:val="24"/>
              </w:rPr>
              <w:t>453340</w:t>
            </w:r>
            <w:r w:rsidRPr="00F8670C">
              <w:rPr>
                <w:rFonts w:ascii="Rom Bsh" w:hAnsi="Rom Bsh"/>
                <w:sz w:val="24"/>
                <w:szCs w:val="24"/>
              </w:rPr>
              <w:t>, Яны Хвалын утары,</w:t>
            </w:r>
          </w:p>
          <w:p w:rsidR="00F1409D" w:rsidRPr="00F8670C" w:rsidRDefault="00F1409D" w:rsidP="00921E4C">
            <w:pPr>
              <w:spacing w:line="21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8670C">
              <w:rPr>
                <w:rFonts w:ascii="Rom Bsh" w:hAnsi="Rom Bsh"/>
                <w:sz w:val="24"/>
                <w:szCs w:val="24"/>
              </w:rPr>
              <w:t xml:space="preserve">      Оло Эйек урамы,</w:t>
            </w:r>
            <w:r w:rsidRPr="00F8670C">
              <w:rPr>
                <w:rFonts w:ascii="Calibri" w:hAnsi="Calibri" w:cs="Footlight MT Light"/>
                <w:sz w:val="24"/>
                <w:szCs w:val="24"/>
              </w:rPr>
              <w:t>16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1409D" w:rsidRPr="00F8670C" w:rsidRDefault="00F1409D" w:rsidP="00921E4C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F1409D" w:rsidRPr="00F8670C" w:rsidRDefault="00F1409D" w:rsidP="00921E4C">
            <w:pPr>
              <w:keepNext/>
              <w:spacing w:line="216" w:lineRule="auto"/>
              <w:jc w:val="center"/>
              <w:outlineLvl w:val="1"/>
              <w:rPr>
                <w:rFonts w:ascii="Rom Bsh" w:eastAsia="Calibri" w:hAnsi="Rom Bsh" w:cs="Rom Bsh"/>
                <w:sz w:val="24"/>
                <w:szCs w:val="24"/>
              </w:rPr>
            </w:pPr>
            <w:r w:rsidRPr="00F8670C">
              <w:rPr>
                <w:sz w:val="24"/>
                <w:szCs w:val="24"/>
              </w:rPr>
              <w:t>453340</w:t>
            </w:r>
            <w:r w:rsidRPr="00F8670C">
              <w:rPr>
                <w:rFonts w:ascii="Rom Bsh" w:hAnsi="Rom Bsh" w:cs="Rom Bsh"/>
                <w:sz w:val="24"/>
                <w:szCs w:val="24"/>
              </w:rPr>
              <w:t>, х</w:t>
            </w:r>
            <w:proofErr w:type="gramStart"/>
            <w:r w:rsidRPr="00F8670C">
              <w:rPr>
                <w:rFonts w:ascii="Rom Bsh" w:hAnsi="Rom Bsh" w:cs="Rom Bsh"/>
                <w:sz w:val="24"/>
                <w:szCs w:val="24"/>
              </w:rPr>
              <w:t>.Н</w:t>
            </w:r>
            <w:proofErr w:type="gramEnd"/>
            <w:r w:rsidRPr="00F8670C">
              <w:rPr>
                <w:rFonts w:ascii="Rom Bsh" w:hAnsi="Rom Bsh" w:cs="Rom Bsh"/>
                <w:sz w:val="24"/>
                <w:szCs w:val="24"/>
              </w:rPr>
              <w:t>овохвалынский,</w:t>
            </w:r>
          </w:p>
          <w:p w:rsidR="00F1409D" w:rsidRPr="00F8670C" w:rsidRDefault="00F1409D" w:rsidP="00921E4C">
            <w:pPr>
              <w:keepNext/>
              <w:spacing w:line="216" w:lineRule="auto"/>
              <w:outlineLvl w:val="1"/>
              <w:rPr>
                <w:sz w:val="24"/>
                <w:szCs w:val="24"/>
              </w:rPr>
            </w:pPr>
            <w:r w:rsidRPr="00F8670C">
              <w:rPr>
                <w:rFonts w:ascii="Rom Bsh" w:hAnsi="Rom Bsh" w:cs="Rom Bsh"/>
                <w:sz w:val="24"/>
                <w:szCs w:val="24"/>
              </w:rPr>
              <w:t xml:space="preserve">       ул</w:t>
            </w:r>
            <w:proofErr w:type="gramStart"/>
            <w:r w:rsidRPr="00F8670C">
              <w:rPr>
                <w:rFonts w:ascii="Rom Bsh" w:hAnsi="Rom Bsh" w:cs="Rom Bsh"/>
                <w:sz w:val="24"/>
                <w:szCs w:val="24"/>
              </w:rPr>
              <w:t>.Б</w:t>
            </w:r>
            <w:proofErr w:type="gramEnd"/>
            <w:r w:rsidRPr="00F8670C">
              <w:rPr>
                <w:rFonts w:ascii="Rom Bsh" w:hAnsi="Rom Bsh" w:cs="Rom Bsh"/>
                <w:sz w:val="24"/>
                <w:szCs w:val="24"/>
              </w:rPr>
              <w:t>ольшой Ик,</w:t>
            </w:r>
            <w:r w:rsidRPr="00F8670C">
              <w:rPr>
                <w:rFonts w:ascii="Calibri" w:hAnsi="Calibri" w:cs="Footlight MT Light"/>
                <w:sz w:val="24"/>
                <w:szCs w:val="24"/>
              </w:rPr>
              <w:t>16</w:t>
            </w:r>
            <w:r w:rsidRPr="00F8670C">
              <w:rPr>
                <w:rFonts w:ascii="Rom Bsh" w:hAnsi="Rom Bsh" w:cs="Rom Bsh"/>
                <w:sz w:val="24"/>
                <w:szCs w:val="24"/>
              </w:rPr>
              <w:t xml:space="preserve"> </w:t>
            </w:r>
          </w:p>
        </w:tc>
      </w:tr>
    </w:tbl>
    <w:p w:rsidR="00F1409D" w:rsidRPr="00F8670C" w:rsidRDefault="00F1409D" w:rsidP="00F1409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№ 18</w:t>
      </w:r>
      <w:r w:rsidRPr="00F8670C">
        <w:rPr>
          <w:bCs/>
          <w:szCs w:val="28"/>
        </w:rPr>
        <w:t xml:space="preserve">                                        </w:t>
      </w:r>
      <w:r>
        <w:rPr>
          <w:bCs/>
          <w:szCs w:val="28"/>
        </w:rPr>
        <w:t xml:space="preserve">                            « 20 » октября </w:t>
      </w:r>
      <w:r w:rsidRPr="00F8670C">
        <w:rPr>
          <w:bCs/>
          <w:szCs w:val="28"/>
        </w:rPr>
        <w:t xml:space="preserve"> 2017 г.</w:t>
      </w:r>
    </w:p>
    <w:p w:rsidR="00F1409D" w:rsidRPr="00F8670C" w:rsidRDefault="00F1409D" w:rsidP="00F1409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1409D" w:rsidRPr="00F8670C" w:rsidRDefault="00F1409D" w:rsidP="00F1409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1409D" w:rsidRPr="00F8670C" w:rsidRDefault="00F1409D" w:rsidP="00F140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F8670C">
        <w:rPr>
          <w:b/>
          <w:bCs/>
          <w:szCs w:val="28"/>
        </w:rPr>
        <w:t>П</w:t>
      </w:r>
      <w:proofErr w:type="gramEnd"/>
      <w:r w:rsidRPr="00F8670C">
        <w:rPr>
          <w:b/>
          <w:bCs/>
          <w:szCs w:val="28"/>
        </w:rPr>
        <w:t xml:space="preserve"> О С Т А Н О В Л Е Н И Е</w:t>
      </w:r>
    </w:p>
    <w:p w:rsidR="00F1409D" w:rsidRPr="00F8670C" w:rsidRDefault="00F1409D" w:rsidP="00F1409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93835" w:rsidRDefault="00F1409D" w:rsidP="00F140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670C">
        <w:rPr>
          <w:b/>
          <w:bCs/>
          <w:szCs w:val="28"/>
        </w:rPr>
        <w:t>О</w:t>
      </w:r>
      <w:r w:rsidR="00B93835">
        <w:rPr>
          <w:b/>
          <w:bCs/>
          <w:szCs w:val="28"/>
        </w:rPr>
        <w:t xml:space="preserve">б обеспечение пожарной безопасности в </w:t>
      </w:r>
      <w:proofErr w:type="gramStart"/>
      <w:r w:rsidR="00B93835">
        <w:rPr>
          <w:b/>
          <w:bCs/>
          <w:szCs w:val="28"/>
        </w:rPr>
        <w:t>осенне - зимний</w:t>
      </w:r>
      <w:proofErr w:type="gramEnd"/>
      <w:r w:rsidR="00B93835">
        <w:rPr>
          <w:b/>
          <w:bCs/>
          <w:szCs w:val="28"/>
        </w:rPr>
        <w:t xml:space="preserve"> период </w:t>
      </w:r>
    </w:p>
    <w:p w:rsidR="00480695" w:rsidRDefault="00B93835" w:rsidP="00F140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2017 – 2018 годов </w:t>
      </w:r>
      <w:r w:rsidR="00F1409D" w:rsidRPr="00F8670C">
        <w:rPr>
          <w:b/>
          <w:bCs/>
          <w:szCs w:val="28"/>
        </w:rPr>
        <w:t xml:space="preserve"> </w:t>
      </w:r>
      <w:r w:rsidR="00F1409D">
        <w:rPr>
          <w:b/>
          <w:bCs/>
          <w:szCs w:val="28"/>
        </w:rPr>
        <w:t xml:space="preserve">на территории сельского поселения </w:t>
      </w:r>
    </w:p>
    <w:p w:rsidR="00480695" w:rsidRDefault="00F1409D" w:rsidP="00F140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Юлдыбаевский сельсовет муниципального района</w:t>
      </w:r>
    </w:p>
    <w:p w:rsidR="00F1409D" w:rsidRPr="00F8670C" w:rsidRDefault="00F1409D" w:rsidP="00F1409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Кугарчиснкий район Республики Башкортостан</w:t>
      </w:r>
    </w:p>
    <w:p w:rsidR="00F1409D" w:rsidRPr="00F8670C" w:rsidRDefault="00F1409D" w:rsidP="00F1409D">
      <w:pPr>
        <w:rPr>
          <w:sz w:val="24"/>
          <w:szCs w:val="24"/>
        </w:rPr>
      </w:pPr>
    </w:p>
    <w:p w:rsidR="00F1409D" w:rsidRPr="00F1409D" w:rsidRDefault="00F1409D" w:rsidP="00F1409D">
      <w:pPr>
        <w:rPr>
          <w:szCs w:val="28"/>
        </w:rPr>
      </w:pPr>
    </w:p>
    <w:p w:rsidR="00480695" w:rsidRDefault="00012A96" w:rsidP="00012A96">
      <w:pPr>
        <w:ind w:firstLine="708"/>
        <w:rPr>
          <w:i/>
          <w:szCs w:val="28"/>
        </w:rPr>
      </w:pPr>
      <w:r w:rsidRPr="00480695">
        <w:rPr>
          <w:i/>
          <w:szCs w:val="28"/>
        </w:rPr>
        <w:t xml:space="preserve">Во исполнение Федеральных законов от 21.12.1994 г. № 69- ФЗ </w:t>
      </w:r>
      <w:proofErr w:type="gramStart"/>
      <w:r w:rsidRPr="00480695">
        <w:rPr>
          <w:i/>
          <w:szCs w:val="28"/>
        </w:rPr>
        <w:t xml:space="preserve">( </w:t>
      </w:r>
      <w:proofErr w:type="gramEnd"/>
      <w:r w:rsidRPr="00480695">
        <w:rPr>
          <w:i/>
          <w:szCs w:val="28"/>
        </w:rPr>
        <w:t>в ред. от 23.06.2016 г.) « О пожарной безопасности», от</w:t>
      </w:r>
      <w:r w:rsidR="00A654C6" w:rsidRPr="00480695">
        <w:rPr>
          <w:i/>
          <w:szCs w:val="28"/>
        </w:rPr>
        <w:t xml:space="preserve"> 06.11.2003 г. № 131- ФЗ</w:t>
      </w:r>
    </w:p>
    <w:p w:rsidR="00F1409D" w:rsidRPr="00480695" w:rsidRDefault="00A654C6" w:rsidP="00480695">
      <w:pPr>
        <w:rPr>
          <w:szCs w:val="28"/>
        </w:rPr>
      </w:pPr>
      <w:r w:rsidRPr="00480695">
        <w:rPr>
          <w:i/>
          <w:szCs w:val="28"/>
        </w:rPr>
        <w:t xml:space="preserve"> ( в ред. от 03.07.2016 г.) « Об общих принцуипах организации местного самоуправления в Российской Федерации», от 22.07.2008 г. № 123 – ФЗ </w:t>
      </w:r>
      <w:r w:rsidR="00480695">
        <w:rPr>
          <w:i/>
          <w:szCs w:val="28"/>
        </w:rPr>
        <w:t xml:space="preserve">          </w:t>
      </w:r>
      <w:r w:rsidRPr="00480695">
        <w:rPr>
          <w:i/>
          <w:szCs w:val="28"/>
        </w:rPr>
        <w:t>( в ред. от 03.07.2016 г.) « Технический регламент о требованиях пожарной безопасности», Постановление Правительства Республики Башкортостан № 139 от 14.09.2012 г. « О ежегодном комплексе мероприятий по обеспечению пожарной безопасности в осенне- зимний период на территории Республики Башкортостан», в целях укрепления пожарной безопасности</w:t>
      </w:r>
      <w:proofErr w:type="gramStart"/>
      <w:r w:rsidRPr="00480695">
        <w:rPr>
          <w:i/>
          <w:szCs w:val="28"/>
        </w:rPr>
        <w:t>,п</w:t>
      </w:r>
      <w:proofErr w:type="gramEnd"/>
      <w:r w:rsidRPr="00480695">
        <w:rPr>
          <w:i/>
          <w:szCs w:val="28"/>
        </w:rPr>
        <w:t>ровилактики возникновение пожаров, предупреждения гибели  и трвматизма людей при пожарах , угрозы чрезвычайных ситуаций природного и техногенного характера и с наступлением осенне – зимнего пож</w:t>
      </w:r>
      <w:r w:rsidR="00480695">
        <w:rPr>
          <w:i/>
          <w:szCs w:val="28"/>
        </w:rPr>
        <w:t xml:space="preserve">ароопасного периода, </w:t>
      </w:r>
      <w:r w:rsidR="00480695" w:rsidRPr="00480695">
        <w:rPr>
          <w:szCs w:val="28"/>
        </w:rPr>
        <w:t xml:space="preserve">п </w:t>
      </w:r>
      <w:proofErr w:type="gramStart"/>
      <w:r w:rsidR="00480695" w:rsidRPr="00480695">
        <w:rPr>
          <w:szCs w:val="28"/>
        </w:rPr>
        <w:t>о</w:t>
      </w:r>
      <w:proofErr w:type="gramEnd"/>
      <w:r w:rsidR="00480695" w:rsidRPr="00480695">
        <w:rPr>
          <w:szCs w:val="28"/>
        </w:rPr>
        <w:t xml:space="preserve"> с т а н о в л я ю</w:t>
      </w:r>
      <w:r w:rsidRPr="00480695">
        <w:rPr>
          <w:szCs w:val="28"/>
        </w:rPr>
        <w:t>:</w:t>
      </w:r>
    </w:p>
    <w:p w:rsidR="00237426" w:rsidRDefault="00A654C6" w:rsidP="00A654C6">
      <w:pPr>
        <w:pStyle w:val="a7"/>
        <w:numPr>
          <w:ilvl w:val="0"/>
          <w:numId w:val="1"/>
        </w:numPr>
        <w:rPr>
          <w:szCs w:val="28"/>
        </w:rPr>
      </w:pPr>
      <w:r w:rsidRPr="00480695">
        <w:rPr>
          <w:szCs w:val="28"/>
        </w:rPr>
        <w:t>Утвердить план мероприятий по подготовке к осенне –</w:t>
      </w:r>
      <w:r w:rsidR="00C4690B" w:rsidRPr="00480695">
        <w:rPr>
          <w:szCs w:val="28"/>
        </w:rPr>
        <w:t xml:space="preserve"> зимни</w:t>
      </w:r>
      <w:r w:rsidRPr="00480695">
        <w:rPr>
          <w:szCs w:val="28"/>
        </w:rPr>
        <w:t>му</w:t>
      </w:r>
    </w:p>
    <w:p w:rsidR="00F1409D" w:rsidRPr="00237426" w:rsidRDefault="00C4690B" w:rsidP="00237426">
      <w:pPr>
        <w:rPr>
          <w:szCs w:val="28"/>
        </w:rPr>
      </w:pPr>
      <w:r w:rsidRPr="00237426">
        <w:rPr>
          <w:szCs w:val="28"/>
        </w:rPr>
        <w:t>пожароопасному периоду</w:t>
      </w:r>
      <w:r w:rsidR="00A654C6" w:rsidRPr="00237426">
        <w:rPr>
          <w:szCs w:val="28"/>
        </w:rPr>
        <w:t xml:space="preserve"> 2017 -2018 годов</w:t>
      </w:r>
      <w:r w:rsidR="00480695" w:rsidRPr="00237426">
        <w:rPr>
          <w:szCs w:val="28"/>
        </w:rPr>
        <w:t xml:space="preserve"> </w:t>
      </w:r>
      <w:proofErr w:type="gramStart"/>
      <w:r w:rsidR="00480695" w:rsidRPr="00237426">
        <w:rPr>
          <w:szCs w:val="28"/>
        </w:rPr>
        <w:t xml:space="preserve">( </w:t>
      </w:r>
      <w:proofErr w:type="gramEnd"/>
      <w:r w:rsidR="00480695" w:rsidRPr="00237426">
        <w:rPr>
          <w:szCs w:val="28"/>
        </w:rPr>
        <w:t>п</w:t>
      </w:r>
      <w:r w:rsidRPr="00237426">
        <w:rPr>
          <w:szCs w:val="28"/>
        </w:rPr>
        <w:t>риложение № 1).</w:t>
      </w:r>
    </w:p>
    <w:p w:rsidR="00237426" w:rsidRDefault="00480695" w:rsidP="00A654C6">
      <w:pPr>
        <w:pStyle w:val="a7"/>
        <w:numPr>
          <w:ilvl w:val="0"/>
          <w:numId w:val="1"/>
        </w:numPr>
        <w:rPr>
          <w:szCs w:val="28"/>
        </w:rPr>
      </w:pPr>
      <w:r w:rsidRPr="00480695">
        <w:rPr>
          <w:szCs w:val="28"/>
        </w:rPr>
        <w:t xml:space="preserve">Утвердить перечень мероприятий по </w:t>
      </w:r>
      <w:r w:rsidR="00237426">
        <w:rPr>
          <w:szCs w:val="28"/>
        </w:rPr>
        <w:t xml:space="preserve">организации пропоганды </w:t>
      </w:r>
      <w:proofErr w:type="gramStart"/>
      <w:r w:rsidR="00237426">
        <w:rPr>
          <w:szCs w:val="28"/>
        </w:rPr>
        <w:t>в</w:t>
      </w:r>
      <w:proofErr w:type="gramEnd"/>
    </w:p>
    <w:p w:rsidR="00480695" w:rsidRPr="00237426" w:rsidRDefault="00480695" w:rsidP="00237426">
      <w:pPr>
        <w:rPr>
          <w:szCs w:val="28"/>
        </w:rPr>
      </w:pPr>
      <w:r w:rsidRPr="00237426">
        <w:rPr>
          <w:szCs w:val="28"/>
        </w:rPr>
        <w:t xml:space="preserve">осенне-зимний пожароопасный период 2017 -2018 годов </w:t>
      </w:r>
      <w:proofErr w:type="gramStart"/>
      <w:r w:rsidRPr="00237426">
        <w:rPr>
          <w:szCs w:val="28"/>
        </w:rPr>
        <w:t xml:space="preserve">( </w:t>
      </w:r>
      <w:proofErr w:type="gramEnd"/>
      <w:r w:rsidRPr="00237426">
        <w:rPr>
          <w:szCs w:val="28"/>
        </w:rPr>
        <w:t>приложение № 2)</w:t>
      </w:r>
      <w:r w:rsidR="00027B44">
        <w:rPr>
          <w:szCs w:val="28"/>
        </w:rPr>
        <w:t>.</w:t>
      </w:r>
    </w:p>
    <w:p w:rsidR="00237426" w:rsidRDefault="000D7C85" w:rsidP="00237426">
      <w:pPr>
        <w:pStyle w:val="a7"/>
        <w:numPr>
          <w:ilvl w:val="0"/>
          <w:numId w:val="1"/>
        </w:numPr>
        <w:rPr>
          <w:szCs w:val="28"/>
        </w:rPr>
      </w:pPr>
      <w:r w:rsidRPr="000D7C85">
        <w:rPr>
          <w:szCs w:val="28"/>
        </w:rPr>
        <w:t>П</w:t>
      </w:r>
      <w:r w:rsidR="008C7979" w:rsidRPr="000D7C85">
        <w:rPr>
          <w:szCs w:val="28"/>
        </w:rPr>
        <w:t xml:space="preserve">ровести собрания и сходы граждан по вопросам обеспечения </w:t>
      </w:r>
    </w:p>
    <w:p w:rsidR="008C7979" w:rsidRPr="00237426" w:rsidRDefault="000D7C85" w:rsidP="00237426">
      <w:pPr>
        <w:rPr>
          <w:szCs w:val="28"/>
        </w:rPr>
      </w:pPr>
      <w:r w:rsidRPr="00237426">
        <w:rPr>
          <w:szCs w:val="28"/>
        </w:rPr>
        <w:t xml:space="preserve"> </w:t>
      </w:r>
      <w:r w:rsidR="008C7979" w:rsidRPr="00237426">
        <w:rPr>
          <w:szCs w:val="28"/>
        </w:rPr>
        <w:t xml:space="preserve">первичных мер пожарной безопасности, а также разъяснительную </w:t>
      </w:r>
      <w:r w:rsidR="00237426" w:rsidRPr="00237426">
        <w:rPr>
          <w:szCs w:val="28"/>
        </w:rPr>
        <w:t xml:space="preserve"> </w:t>
      </w:r>
      <w:r w:rsidR="00027B44">
        <w:rPr>
          <w:szCs w:val="28"/>
        </w:rPr>
        <w:t>ра</w:t>
      </w:r>
      <w:r w:rsidR="008C7979" w:rsidRPr="00237426">
        <w:rPr>
          <w:szCs w:val="28"/>
        </w:rPr>
        <w:t xml:space="preserve">боту среди населения по правилвм противопожарного режима в </w:t>
      </w:r>
      <w:r w:rsidR="00237426">
        <w:rPr>
          <w:szCs w:val="28"/>
        </w:rPr>
        <w:t xml:space="preserve"> </w:t>
      </w:r>
      <w:r w:rsidR="008C7979" w:rsidRPr="00237426">
        <w:rPr>
          <w:szCs w:val="28"/>
        </w:rPr>
        <w:t>Российкой</w:t>
      </w:r>
      <w:r w:rsidR="00027B44">
        <w:rPr>
          <w:szCs w:val="28"/>
        </w:rPr>
        <w:t xml:space="preserve"> </w:t>
      </w:r>
      <w:r w:rsidR="008C7979" w:rsidRPr="00237426">
        <w:rPr>
          <w:szCs w:val="28"/>
        </w:rPr>
        <w:t xml:space="preserve">Федерации, в том числе по вопросу соблюдения требований при </w:t>
      </w:r>
      <w:r w:rsidR="00027B44">
        <w:rPr>
          <w:szCs w:val="28"/>
        </w:rPr>
        <w:t>с</w:t>
      </w:r>
      <w:r w:rsidR="008C7979" w:rsidRPr="00237426">
        <w:rPr>
          <w:szCs w:val="28"/>
        </w:rPr>
        <w:t xml:space="preserve">кладировании </w:t>
      </w:r>
      <w:r w:rsidR="00027B44">
        <w:rPr>
          <w:szCs w:val="28"/>
        </w:rPr>
        <w:t xml:space="preserve"> </w:t>
      </w:r>
      <w:bookmarkStart w:id="0" w:name="_GoBack"/>
      <w:bookmarkEnd w:id="0"/>
      <w:r w:rsidR="008C7979" w:rsidRPr="00237426">
        <w:rPr>
          <w:szCs w:val="28"/>
        </w:rPr>
        <w:t>грубых кормов в личных подворьях с вручением памяток по действиям в условиях пожара;</w:t>
      </w:r>
    </w:p>
    <w:p w:rsidR="00237426" w:rsidRDefault="008C7979" w:rsidP="008C7979">
      <w:pPr>
        <w:pStyle w:val="a7"/>
        <w:rPr>
          <w:szCs w:val="28"/>
        </w:rPr>
      </w:pPr>
      <w:r>
        <w:rPr>
          <w:szCs w:val="28"/>
        </w:rPr>
        <w:t>- оказать адресную помощь по пров</w:t>
      </w:r>
      <w:r w:rsidR="00237426">
        <w:rPr>
          <w:szCs w:val="28"/>
        </w:rPr>
        <w:t xml:space="preserve">едению работ по ремонту печей и </w:t>
      </w:r>
    </w:p>
    <w:p w:rsidR="008C7979" w:rsidRPr="00237426" w:rsidRDefault="008C7979" w:rsidP="00237426">
      <w:pPr>
        <w:rPr>
          <w:szCs w:val="28"/>
        </w:rPr>
      </w:pPr>
      <w:r w:rsidRPr="00237426">
        <w:rPr>
          <w:szCs w:val="28"/>
        </w:rPr>
        <w:t>электрооборудования в домах малоимущих граждан, многодетных семей и инвалидов;</w:t>
      </w:r>
    </w:p>
    <w:p w:rsidR="00237426" w:rsidRDefault="000D7C85" w:rsidP="008C7979">
      <w:pPr>
        <w:pStyle w:val="a7"/>
        <w:rPr>
          <w:szCs w:val="28"/>
        </w:rPr>
      </w:pPr>
      <w:r>
        <w:rPr>
          <w:szCs w:val="28"/>
        </w:rPr>
        <w:lastRenderedPageBreak/>
        <w:t xml:space="preserve">- обеспечить запасы горюче – смазочных </w:t>
      </w:r>
      <w:r w:rsidR="00237426">
        <w:rPr>
          <w:szCs w:val="28"/>
        </w:rPr>
        <w:t xml:space="preserve">материалов для </w:t>
      </w:r>
      <w:proofErr w:type="gramStart"/>
      <w:r w:rsidR="00237426">
        <w:rPr>
          <w:szCs w:val="28"/>
        </w:rPr>
        <w:t>пожарной</w:t>
      </w:r>
      <w:proofErr w:type="gramEnd"/>
      <w:r w:rsidR="00237426">
        <w:rPr>
          <w:szCs w:val="28"/>
        </w:rPr>
        <w:t xml:space="preserve"> и </w:t>
      </w:r>
    </w:p>
    <w:p w:rsidR="000D7C85" w:rsidRPr="00237426" w:rsidRDefault="000D7C85" w:rsidP="00237426">
      <w:pPr>
        <w:rPr>
          <w:szCs w:val="28"/>
        </w:rPr>
      </w:pPr>
      <w:r w:rsidRPr="00237426">
        <w:rPr>
          <w:szCs w:val="28"/>
        </w:rPr>
        <w:t>иной техники, задействованной в тушении пожаров и ограничении распространения огня;</w:t>
      </w:r>
    </w:p>
    <w:p w:rsidR="00237426" w:rsidRDefault="008C7979" w:rsidP="008C7979">
      <w:pPr>
        <w:pStyle w:val="a7"/>
        <w:rPr>
          <w:szCs w:val="28"/>
        </w:rPr>
      </w:pPr>
      <w:r>
        <w:rPr>
          <w:szCs w:val="28"/>
        </w:rPr>
        <w:t xml:space="preserve">- организовать обучение должностных лиц правилам </w:t>
      </w:r>
      <w:proofErr w:type="gramStart"/>
      <w:r>
        <w:rPr>
          <w:szCs w:val="28"/>
        </w:rPr>
        <w:t>пожарной</w:t>
      </w:r>
      <w:proofErr w:type="gramEnd"/>
      <w:r>
        <w:rPr>
          <w:szCs w:val="28"/>
        </w:rPr>
        <w:t xml:space="preserve"> </w:t>
      </w:r>
    </w:p>
    <w:p w:rsidR="008C7979" w:rsidRPr="00237426" w:rsidRDefault="008C7979" w:rsidP="00237426">
      <w:pPr>
        <w:rPr>
          <w:szCs w:val="28"/>
        </w:rPr>
      </w:pPr>
      <w:r w:rsidRPr="00237426">
        <w:rPr>
          <w:szCs w:val="28"/>
        </w:rPr>
        <w:t>безопасности и действиям на случай возникновения пожара;</w:t>
      </w:r>
    </w:p>
    <w:p w:rsidR="00237426" w:rsidRDefault="00CD58E2" w:rsidP="008C7979">
      <w:pPr>
        <w:pStyle w:val="a7"/>
        <w:rPr>
          <w:szCs w:val="28"/>
        </w:rPr>
      </w:pPr>
      <w:r>
        <w:rPr>
          <w:szCs w:val="28"/>
        </w:rPr>
        <w:t xml:space="preserve">- проверить и обеспечить исправность и работоспособность в условиях </w:t>
      </w:r>
    </w:p>
    <w:p w:rsidR="00CD58E2" w:rsidRPr="00237426" w:rsidRDefault="00CD58E2" w:rsidP="00237426">
      <w:pPr>
        <w:rPr>
          <w:szCs w:val="28"/>
        </w:rPr>
      </w:pPr>
      <w:r w:rsidRPr="00237426">
        <w:rPr>
          <w:szCs w:val="28"/>
        </w:rPr>
        <w:t>низких температур окружающей среды наружного водоснобжения, предназначенного для тушения пожаров;</w:t>
      </w:r>
    </w:p>
    <w:p w:rsidR="00237426" w:rsidRDefault="00CD58E2" w:rsidP="008C7979">
      <w:pPr>
        <w:pStyle w:val="a7"/>
        <w:rPr>
          <w:szCs w:val="28"/>
        </w:rPr>
      </w:pPr>
      <w:r>
        <w:rPr>
          <w:szCs w:val="28"/>
        </w:rPr>
        <w:t xml:space="preserve">- создать условия для забора воды в любое время из источников </w:t>
      </w:r>
    </w:p>
    <w:p w:rsidR="00CD58E2" w:rsidRPr="00237426" w:rsidRDefault="00CD58E2" w:rsidP="00237426">
      <w:pPr>
        <w:rPr>
          <w:szCs w:val="28"/>
        </w:rPr>
      </w:pPr>
      <w:r w:rsidRPr="00237426">
        <w:rPr>
          <w:szCs w:val="28"/>
        </w:rPr>
        <w:t>наружного противопожарного водоснабжения и естественных водоемов;</w:t>
      </w:r>
    </w:p>
    <w:p w:rsidR="00027B44" w:rsidRDefault="00CD58E2" w:rsidP="008C7979">
      <w:pPr>
        <w:pStyle w:val="a7"/>
        <w:rPr>
          <w:szCs w:val="28"/>
        </w:rPr>
      </w:pPr>
      <w:r>
        <w:rPr>
          <w:szCs w:val="28"/>
        </w:rPr>
        <w:t xml:space="preserve">-организовать своевременную очистку противопожарных разрывов  </w:t>
      </w:r>
    </w:p>
    <w:p w:rsidR="00CD58E2" w:rsidRPr="00027B44" w:rsidRDefault="00CD58E2" w:rsidP="00027B44">
      <w:pPr>
        <w:rPr>
          <w:szCs w:val="28"/>
        </w:rPr>
      </w:pPr>
      <w:r w:rsidRPr="00027B44">
        <w:rPr>
          <w:szCs w:val="28"/>
        </w:rPr>
        <w:t>между зданиями, сооружениями и открытыми складами, а также участков между жилыми домами от горючих отходов, мусора;</w:t>
      </w:r>
    </w:p>
    <w:p w:rsidR="00027B44" w:rsidRDefault="00CD58E2" w:rsidP="008C7979">
      <w:pPr>
        <w:pStyle w:val="a7"/>
        <w:rPr>
          <w:szCs w:val="28"/>
        </w:rPr>
      </w:pPr>
      <w:r>
        <w:rPr>
          <w:szCs w:val="28"/>
        </w:rPr>
        <w:t xml:space="preserve">- обеспечить беспрепятсвенный проезд и подъезд пожарной техники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CD58E2" w:rsidRPr="00027B44" w:rsidRDefault="00CD58E2" w:rsidP="00027B44">
      <w:pPr>
        <w:rPr>
          <w:szCs w:val="28"/>
        </w:rPr>
      </w:pPr>
      <w:r w:rsidRPr="00027B44">
        <w:rPr>
          <w:szCs w:val="28"/>
        </w:rPr>
        <w:t xml:space="preserve">постройкам частного жилого сектора, предприятиям, организациям и учреждениям в зимнее время </w:t>
      </w:r>
      <w:proofErr w:type="gramStart"/>
      <w:r w:rsidRPr="00027B44">
        <w:rPr>
          <w:szCs w:val="28"/>
        </w:rPr>
        <w:t xml:space="preserve">( </w:t>
      </w:r>
      <w:proofErr w:type="gramEnd"/>
      <w:r w:rsidRPr="00027B44">
        <w:rPr>
          <w:szCs w:val="28"/>
        </w:rPr>
        <w:t>расчистка и уборка снега);</w:t>
      </w:r>
    </w:p>
    <w:p w:rsidR="00027B44" w:rsidRDefault="00CD58E2" w:rsidP="008C7979">
      <w:pPr>
        <w:pStyle w:val="a7"/>
        <w:rPr>
          <w:szCs w:val="28"/>
        </w:rPr>
      </w:pPr>
      <w:r>
        <w:rPr>
          <w:szCs w:val="28"/>
        </w:rPr>
        <w:t>-</w:t>
      </w:r>
      <w:r w:rsidR="0037758F">
        <w:rPr>
          <w:szCs w:val="28"/>
        </w:rPr>
        <w:t xml:space="preserve">ограничить применение пиротехнических изделий и электрических </w:t>
      </w:r>
    </w:p>
    <w:p w:rsidR="00CD58E2" w:rsidRPr="00027B44" w:rsidRDefault="0037758F" w:rsidP="00027B44">
      <w:pPr>
        <w:rPr>
          <w:szCs w:val="28"/>
        </w:rPr>
      </w:pPr>
      <w:r w:rsidRPr="00027B44">
        <w:rPr>
          <w:szCs w:val="28"/>
        </w:rPr>
        <w:t>гирлянд при проведении праздничных мероприятий. При проведении массовых мероприятий вопросы обеспечения пожарной безопасности обязательно согласовать с Мелеузовским межрайонным отделом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</w:t>
      </w:r>
      <w:r w:rsidR="00B65D77" w:rsidRPr="00027B44">
        <w:rPr>
          <w:szCs w:val="28"/>
        </w:rPr>
        <w:t xml:space="preserve">вий по Республики Башкортостан; </w:t>
      </w:r>
    </w:p>
    <w:p w:rsidR="00027B44" w:rsidRDefault="00B65D77" w:rsidP="008C7979">
      <w:pPr>
        <w:pStyle w:val="a7"/>
        <w:rPr>
          <w:szCs w:val="28"/>
        </w:rPr>
      </w:pPr>
      <w:r>
        <w:rPr>
          <w:szCs w:val="28"/>
        </w:rPr>
        <w:t xml:space="preserve">- оказать </w:t>
      </w:r>
      <w:r w:rsidR="00237426">
        <w:rPr>
          <w:szCs w:val="28"/>
        </w:rPr>
        <w:t xml:space="preserve">содействие по проведению инструктажей по правилам </w:t>
      </w:r>
    </w:p>
    <w:p w:rsidR="00B65D77" w:rsidRPr="00027B44" w:rsidRDefault="00237426" w:rsidP="00027B44">
      <w:pPr>
        <w:rPr>
          <w:szCs w:val="28"/>
        </w:rPr>
      </w:pPr>
      <w:r w:rsidRPr="00027B44">
        <w:rPr>
          <w:szCs w:val="28"/>
        </w:rPr>
        <w:t>пожарной безопасности работников организаций, расположенных на территории сельского поселения Юлдыбаевский сельсовет муниципального района Кугарчиснкий район Республики Башкортостан;</w:t>
      </w:r>
    </w:p>
    <w:p w:rsidR="00027B44" w:rsidRDefault="00237426" w:rsidP="008C7979">
      <w:pPr>
        <w:pStyle w:val="a7"/>
        <w:rPr>
          <w:szCs w:val="28"/>
        </w:rPr>
      </w:pPr>
      <w:r>
        <w:rPr>
          <w:szCs w:val="28"/>
        </w:rPr>
        <w:t xml:space="preserve">- организовать проведение разъяснительной работы с населением о </w:t>
      </w:r>
    </w:p>
    <w:p w:rsidR="00237426" w:rsidRPr="00027B44" w:rsidRDefault="00237426" w:rsidP="00027B44">
      <w:pPr>
        <w:rPr>
          <w:szCs w:val="28"/>
        </w:rPr>
      </w:pPr>
      <w:proofErr w:type="gramStart"/>
      <w:r w:rsidRPr="00027B44">
        <w:rPr>
          <w:szCs w:val="28"/>
        </w:rPr>
        <w:t>мерах</w:t>
      </w:r>
      <w:proofErr w:type="gramEnd"/>
      <w:r w:rsidRPr="00027B44">
        <w:rPr>
          <w:szCs w:val="28"/>
        </w:rPr>
        <w:t xml:space="preserve"> пожарной безопасности и действиях в случае пожара.</w:t>
      </w:r>
    </w:p>
    <w:p w:rsidR="0037758F" w:rsidRPr="0037758F" w:rsidRDefault="0037758F" w:rsidP="0037758F">
      <w:pPr>
        <w:rPr>
          <w:szCs w:val="28"/>
        </w:rPr>
      </w:pPr>
      <w:r>
        <w:rPr>
          <w:szCs w:val="28"/>
        </w:rPr>
        <w:t xml:space="preserve">      </w:t>
      </w:r>
      <w:r w:rsidRPr="0037758F">
        <w:rPr>
          <w:szCs w:val="28"/>
        </w:rPr>
        <w:t>4.</w:t>
      </w:r>
      <w:r>
        <w:rPr>
          <w:szCs w:val="28"/>
        </w:rPr>
        <w:t xml:space="preserve"> Контрольза исполнением данного постановления </w:t>
      </w:r>
      <w:r w:rsidR="00E6066F">
        <w:rPr>
          <w:szCs w:val="28"/>
        </w:rPr>
        <w:t>оставляю за собой.</w:t>
      </w:r>
      <w:r w:rsidRPr="0037758F">
        <w:rPr>
          <w:szCs w:val="28"/>
        </w:rPr>
        <w:t xml:space="preserve"> </w:t>
      </w:r>
    </w:p>
    <w:p w:rsidR="00F1409D" w:rsidRPr="00480695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E6066F" w:rsidP="00E6066F">
      <w:pPr>
        <w:tabs>
          <w:tab w:val="left" w:pos="5891"/>
        </w:tabs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  <w:t>И.Н.Кильсенбаев</w:t>
      </w: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F1409D" w:rsidRPr="00F1409D" w:rsidRDefault="00F1409D" w:rsidP="00F1409D">
      <w:pPr>
        <w:rPr>
          <w:szCs w:val="28"/>
        </w:rPr>
      </w:pPr>
    </w:p>
    <w:p w:rsidR="00027B44" w:rsidRDefault="00027B44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B44" w:rsidRDefault="00027B44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B44" w:rsidRDefault="00027B44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B44" w:rsidRDefault="00027B44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B44" w:rsidRDefault="00027B44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B44" w:rsidRDefault="00027B44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409D" w:rsidRDefault="00F1409D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F1409D" w:rsidRDefault="00F1409D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1409D" w:rsidRDefault="00F1409D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Юлдыбаевский сельсовет </w:t>
      </w:r>
    </w:p>
    <w:p w:rsidR="00F1409D" w:rsidRDefault="00F1409D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Кугарчинский район</w:t>
      </w:r>
    </w:p>
    <w:p w:rsidR="00F1409D" w:rsidRDefault="00E6066F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  <w:r w:rsidR="00F1409D">
        <w:rPr>
          <w:rFonts w:ascii="Times New Roman" w:hAnsi="Times New Roman" w:cs="Times New Roman"/>
          <w:sz w:val="24"/>
          <w:szCs w:val="24"/>
        </w:rPr>
        <w:t xml:space="preserve"> от 20.10.2017 г.</w:t>
      </w:r>
    </w:p>
    <w:p w:rsidR="00F1409D" w:rsidRDefault="00F1409D" w:rsidP="00F1409D">
      <w:pPr>
        <w:pStyle w:val="ConsPlusNormal"/>
        <w:widowControl/>
        <w:ind w:left="1148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:rsidR="00F1409D" w:rsidRDefault="00F1409D" w:rsidP="00F1409D">
      <w:pPr>
        <w:jc w:val="center"/>
        <w:rPr>
          <w:szCs w:val="28"/>
        </w:rPr>
      </w:pPr>
      <w:r>
        <w:rPr>
          <w:szCs w:val="28"/>
        </w:rPr>
        <w:t>План мероприятий по подготовке к осенне-зимнему пожароопасному периоду 2017-2018 года</w:t>
      </w: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578"/>
        <w:gridCol w:w="3577"/>
        <w:gridCol w:w="1720"/>
      </w:tblGrid>
      <w:tr w:rsidR="00F1409D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Срок исполнения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Откорректировать паспорта населенных пунктов муниципального района Кугарчинский район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ЕДДС района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постоянно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color w:val="000000"/>
                <w:spacing w:val="-1"/>
                <w:sz w:val="24"/>
                <w:szCs w:val="24"/>
              </w:rPr>
              <w:t xml:space="preserve">Провести проверку наружного противопожарного </w:t>
            </w:r>
            <w:r w:rsidRPr="004A45BA">
              <w:rPr>
                <w:color w:val="000000"/>
                <w:spacing w:val="1"/>
                <w:sz w:val="24"/>
                <w:szCs w:val="24"/>
              </w:rPr>
              <w:t xml:space="preserve">водоснабжения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6F" w:rsidRPr="004A45BA" w:rsidRDefault="00E6066F" w:rsidP="00E6066F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глава СП</w:t>
            </w:r>
          </w:p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октябрь - ноябрь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A45BA">
              <w:rPr>
                <w:color w:val="000000"/>
                <w:spacing w:val="-1"/>
                <w:sz w:val="24"/>
                <w:szCs w:val="24"/>
              </w:rPr>
              <w:t xml:space="preserve">Обеспечить исправное состояние подъездных путей к </w:t>
            </w:r>
            <w:r w:rsidRPr="004A45BA">
              <w:rPr>
                <w:color w:val="000000"/>
                <w:spacing w:val="1"/>
                <w:sz w:val="24"/>
                <w:szCs w:val="24"/>
              </w:rPr>
              <w:t>источникам противопожарного водоснабжения, используемых для целей пожаротушения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Руководители предприятий и организаций независимо от форм собственности (по согласованию), главы СП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5BA">
              <w:rPr>
                <w:color w:val="000000"/>
                <w:spacing w:val="-7"/>
                <w:sz w:val="24"/>
                <w:szCs w:val="24"/>
              </w:rPr>
              <w:t>на весь период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A45BA">
              <w:rPr>
                <w:color w:val="000000"/>
                <w:sz w:val="24"/>
                <w:szCs w:val="24"/>
              </w:rPr>
              <w:t xml:space="preserve">Обеспечить населенные пункты источниками противопожарного водоснабжения; телефонной связью; средствами звукового оповещения о пожаре; пожарной и приспособленной для целей пожаротушения </w:t>
            </w:r>
            <w:r w:rsidRPr="004A45BA">
              <w:rPr>
                <w:color w:val="000000"/>
                <w:spacing w:val="1"/>
                <w:sz w:val="24"/>
                <w:szCs w:val="24"/>
              </w:rPr>
              <w:t>техникой (мотопомпами)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E6066F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Глава</w:t>
            </w:r>
            <w:r w:rsidR="00F1409D" w:rsidRPr="004A45BA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постоянно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A45BA">
              <w:rPr>
                <w:color w:val="000000"/>
                <w:spacing w:val="-1"/>
                <w:sz w:val="24"/>
                <w:szCs w:val="24"/>
              </w:rPr>
              <w:t>Подготовить частный сектор к осенне-зимнему пожароопасному сезону (очистить дымоходы, очистить от мусора чердачные и подвальные помеще</w:t>
            </w:r>
            <w:r w:rsidRPr="004A45BA">
              <w:rPr>
                <w:color w:val="000000"/>
                <w:sz w:val="24"/>
                <w:szCs w:val="24"/>
              </w:rPr>
              <w:t>ния и т.д.)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E6066F">
            <w:pPr>
              <w:jc w:val="center"/>
              <w:rPr>
                <w:color w:val="000000"/>
                <w:sz w:val="24"/>
                <w:szCs w:val="24"/>
              </w:rPr>
            </w:pPr>
            <w:r w:rsidRPr="004A45BA">
              <w:rPr>
                <w:color w:val="000000"/>
                <w:sz w:val="24"/>
                <w:szCs w:val="24"/>
              </w:rPr>
              <w:t>Глава</w:t>
            </w:r>
            <w:r w:rsidR="00F1409D" w:rsidRPr="004A45BA">
              <w:rPr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ноябрь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pStyle w:val="a5"/>
              <w:rPr>
                <w:rFonts w:ascii="Times New Roman" w:hAnsi="Times New Roman"/>
                <w:bCs/>
                <w:color w:val="000000"/>
                <w:spacing w:val="-5"/>
                <w:szCs w:val="24"/>
              </w:rPr>
            </w:pPr>
            <w:r w:rsidRPr="004A45BA">
              <w:rPr>
                <w:rFonts w:ascii="Times New Roman" w:hAnsi="Times New Roman"/>
                <w:bCs/>
                <w:szCs w:val="24"/>
              </w:rPr>
              <w:t xml:space="preserve">Обеспечить </w:t>
            </w:r>
            <w:r w:rsidRPr="004A45BA">
              <w:rPr>
                <w:rFonts w:ascii="Times New Roman" w:hAnsi="Times New Roman"/>
                <w:color w:val="000000"/>
                <w:szCs w:val="24"/>
              </w:rPr>
              <w:t>пожарн</w:t>
            </w:r>
            <w:r w:rsidRPr="004A45BA">
              <w:rPr>
                <w:rFonts w:ascii="Times New Roman" w:hAnsi="Times New Roman"/>
                <w:color w:val="000000"/>
                <w:szCs w:val="24"/>
                <w:lang w:val="ru-RU"/>
              </w:rPr>
              <w:t>ую</w:t>
            </w:r>
            <w:r w:rsidRPr="004A45BA">
              <w:rPr>
                <w:rFonts w:ascii="Times New Roman" w:hAnsi="Times New Roman"/>
                <w:color w:val="000000"/>
                <w:szCs w:val="24"/>
              </w:rPr>
              <w:t xml:space="preserve"> и приспособленн</w:t>
            </w:r>
            <w:r w:rsidRPr="004A45BA">
              <w:rPr>
                <w:rFonts w:ascii="Times New Roman" w:hAnsi="Times New Roman"/>
                <w:color w:val="000000"/>
                <w:szCs w:val="24"/>
                <w:lang w:val="ru-RU"/>
              </w:rPr>
              <w:t>ую</w:t>
            </w:r>
            <w:r w:rsidRPr="004A45BA">
              <w:rPr>
                <w:rFonts w:ascii="Times New Roman" w:hAnsi="Times New Roman"/>
                <w:color w:val="000000"/>
                <w:szCs w:val="24"/>
              </w:rPr>
              <w:t xml:space="preserve"> для целей пожаротушения </w:t>
            </w:r>
            <w:r w:rsidRPr="004A45BA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технику </w:t>
            </w:r>
            <w:r w:rsidRPr="004A45BA">
              <w:rPr>
                <w:rFonts w:ascii="Times New Roman" w:hAnsi="Times New Roman"/>
                <w:bCs/>
                <w:szCs w:val="24"/>
              </w:rPr>
              <w:t>запас</w:t>
            </w:r>
            <w:r w:rsidRPr="004A45BA">
              <w:rPr>
                <w:rFonts w:ascii="Times New Roman" w:hAnsi="Times New Roman"/>
                <w:bCs/>
                <w:szCs w:val="24"/>
                <w:lang w:val="ru-RU"/>
              </w:rPr>
              <w:t>ом</w:t>
            </w:r>
            <w:r w:rsidRPr="004A45BA">
              <w:rPr>
                <w:rFonts w:ascii="Times New Roman" w:hAnsi="Times New Roman"/>
                <w:bCs/>
                <w:szCs w:val="24"/>
              </w:rPr>
              <w:t xml:space="preserve"> горюче-смазочных материалов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45BA">
              <w:rPr>
                <w:rFonts w:ascii="Times New Roman" w:hAnsi="Times New Roman"/>
                <w:b w:val="0"/>
                <w:sz w:val="24"/>
                <w:szCs w:val="24"/>
              </w:rPr>
              <w:t>Главы СП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4A45BA">
              <w:rPr>
                <w:color w:val="000000"/>
                <w:spacing w:val="-7"/>
                <w:sz w:val="24"/>
                <w:szCs w:val="24"/>
              </w:rPr>
              <w:t>на весь период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45BA">
              <w:rPr>
                <w:color w:val="000000"/>
                <w:sz w:val="24"/>
                <w:szCs w:val="24"/>
              </w:rPr>
              <w:t xml:space="preserve">Подготовить систему отопления объектов                     образования к безаварийному пропуску к осенне-зимнему </w:t>
            </w:r>
            <w:r w:rsidRPr="004A45BA">
              <w:rPr>
                <w:color w:val="000000"/>
                <w:spacing w:val="1"/>
                <w:sz w:val="24"/>
                <w:szCs w:val="24"/>
              </w:rPr>
              <w:t>пожароопасному сезону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color w:val="000000"/>
                <w:sz w:val="24"/>
                <w:szCs w:val="24"/>
              </w:rPr>
              <w:t xml:space="preserve">Руководители образовательных организаций </w:t>
            </w:r>
            <w:r w:rsidRPr="004A45B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октябрь-ноябрь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45BA">
              <w:rPr>
                <w:color w:val="000000"/>
                <w:sz w:val="24"/>
                <w:szCs w:val="24"/>
              </w:rPr>
              <w:t>Оказать практическую и методическую помощь в проведении профилактической работы с населением (разработка и распространение памяток, листовок, участие в сходах граждан и т.д.)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color w:val="000000"/>
                <w:sz w:val="24"/>
                <w:szCs w:val="24"/>
              </w:rPr>
            </w:pPr>
            <w:r w:rsidRPr="004A45BA">
              <w:rPr>
                <w:color w:val="000000"/>
                <w:sz w:val="24"/>
                <w:szCs w:val="24"/>
              </w:rPr>
              <w:t xml:space="preserve">Мелеузовский межрайонный ОНД и </w:t>
            </w:r>
            <w:proofErr w:type="gramStart"/>
            <w:r w:rsidRPr="004A45BA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4A45BA">
              <w:rPr>
                <w:color w:val="000000"/>
                <w:sz w:val="24"/>
                <w:szCs w:val="24"/>
              </w:rPr>
              <w:t xml:space="preserve"> УНД и ПР ГУ МЧС России по РБ </w:t>
            </w:r>
            <w:r w:rsidRPr="004A45BA">
              <w:rPr>
                <w:sz w:val="24"/>
                <w:szCs w:val="24"/>
              </w:rPr>
              <w:t>(по согласованию)</w:t>
            </w:r>
            <w:r w:rsidRPr="004A45BA">
              <w:rPr>
                <w:color w:val="000000"/>
                <w:sz w:val="24"/>
                <w:szCs w:val="24"/>
              </w:rPr>
              <w:t>, ПСЧ-84 ФГКУ «11 отряд ФПС по РБ»</w:t>
            </w:r>
          </w:p>
          <w:p w:rsidR="00F1409D" w:rsidRPr="004A45BA" w:rsidRDefault="00F1409D">
            <w:pPr>
              <w:jc w:val="center"/>
              <w:rPr>
                <w:color w:val="000000"/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на весь период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A45BA">
              <w:rPr>
                <w:color w:val="000000"/>
                <w:sz w:val="24"/>
                <w:szCs w:val="24"/>
              </w:rPr>
              <w:t>Проработать вопрос по оказанию адресной помощи лицам, состоящие на учете и гражданам пенсионного возраста по приведению жилища в пожаробезопасное состояние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E6066F">
            <w:pPr>
              <w:jc w:val="center"/>
              <w:rPr>
                <w:color w:val="000000"/>
                <w:sz w:val="24"/>
                <w:szCs w:val="24"/>
              </w:rPr>
            </w:pPr>
            <w:r w:rsidRPr="004A45BA">
              <w:rPr>
                <w:color w:val="000000"/>
                <w:sz w:val="24"/>
                <w:szCs w:val="24"/>
              </w:rPr>
              <w:t>Глава</w:t>
            </w:r>
            <w:r w:rsidR="00F1409D" w:rsidRPr="004A45BA">
              <w:rPr>
                <w:color w:val="000000"/>
                <w:sz w:val="24"/>
                <w:szCs w:val="24"/>
              </w:rPr>
              <w:t xml:space="preserve"> СП, органы социальной защиты</w:t>
            </w:r>
          </w:p>
          <w:p w:rsidR="00F1409D" w:rsidRPr="004A45BA" w:rsidRDefault="00F1409D">
            <w:pPr>
              <w:jc w:val="center"/>
              <w:rPr>
                <w:color w:val="000000"/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на весь период</w:t>
            </w:r>
          </w:p>
        </w:tc>
      </w:tr>
      <w:tr w:rsidR="00F1409D" w:rsidRPr="004A45BA" w:rsidTr="00E6066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E6066F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10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 xml:space="preserve">Оказать содействие в установке автономных пожарных извещателей в домах многодетных, малоимущих семей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E6066F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Глава</w:t>
            </w:r>
            <w:r w:rsidR="00F1409D" w:rsidRPr="004A45BA">
              <w:rPr>
                <w:sz w:val="24"/>
                <w:szCs w:val="24"/>
              </w:rPr>
              <w:t xml:space="preserve"> СП</w:t>
            </w:r>
          </w:p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Pr="004A45BA" w:rsidRDefault="00F1409D">
            <w:pPr>
              <w:jc w:val="center"/>
              <w:rPr>
                <w:sz w:val="24"/>
                <w:szCs w:val="24"/>
              </w:rPr>
            </w:pPr>
            <w:r w:rsidRPr="004A45BA">
              <w:rPr>
                <w:sz w:val="24"/>
                <w:szCs w:val="24"/>
              </w:rPr>
              <w:t>на весь период</w:t>
            </w:r>
          </w:p>
        </w:tc>
      </w:tr>
    </w:tbl>
    <w:p w:rsidR="00F1409D" w:rsidRPr="004A45BA" w:rsidRDefault="00F1409D" w:rsidP="00F1409D">
      <w:pPr>
        <w:rPr>
          <w:sz w:val="24"/>
          <w:szCs w:val="24"/>
        </w:rPr>
      </w:pPr>
    </w:p>
    <w:p w:rsidR="00F1409D" w:rsidRDefault="00F1409D" w:rsidP="00F1409D">
      <w:pPr>
        <w:rPr>
          <w:szCs w:val="28"/>
        </w:rPr>
        <w:sectPr w:rsidR="00F1409D">
          <w:pgSz w:w="11906" w:h="16838"/>
          <w:pgMar w:top="709" w:right="850" w:bottom="284" w:left="1701" w:header="709" w:footer="709" w:gutter="0"/>
          <w:cols w:space="720"/>
        </w:sectPr>
      </w:pPr>
    </w:p>
    <w:p w:rsidR="00F1409D" w:rsidRDefault="00F1409D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1409D" w:rsidRDefault="00F1409D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E6066F">
        <w:rPr>
          <w:rFonts w:ascii="Times New Roman" w:hAnsi="Times New Roman" w:cs="Times New Roman"/>
          <w:sz w:val="24"/>
          <w:szCs w:val="24"/>
        </w:rPr>
        <w:t xml:space="preserve"> СП Юлдыбаевский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09D" w:rsidRDefault="00F1409D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Кугарчинский район</w:t>
      </w:r>
    </w:p>
    <w:p w:rsidR="00F1409D" w:rsidRDefault="00E6066F" w:rsidP="00F1409D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20</w:t>
      </w:r>
      <w:r w:rsidR="00F1409D">
        <w:rPr>
          <w:rFonts w:ascii="Times New Roman" w:hAnsi="Times New Roman" w:cs="Times New Roman"/>
          <w:sz w:val="24"/>
          <w:szCs w:val="24"/>
        </w:rPr>
        <w:t>.10.2017 г.</w:t>
      </w:r>
    </w:p>
    <w:p w:rsidR="00F1409D" w:rsidRDefault="00F1409D" w:rsidP="00F1409D">
      <w:pPr>
        <w:rPr>
          <w:szCs w:val="28"/>
        </w:rPr>
      </w:pPr>
    </w:p>
    <w:p w:rsidR="00F1409D" w:rsidRDefault="00F1409D" w:rsidP="00F1409D">
      <w:pPr>
        <w:pStyle w:val="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Перечень</w:t>
      </w:r>
    </w:p>
    <w:p w:rsidR="00F1409D" w:rsidRDefault="00F1409D" w:rsidP="00F1409D">
      <w:pPr>
        <w:jc w:val="center"/>
      </w:pPr>
      <w:r>
        <w:t>мероприятий по организации пропаганды в осенне-зимний пожароопасный период 2017-2018 года</w:t>
      </w:r>
    </w:p>
    <w:p w:rsidR="00F1409D" w:rsidRDefault="00F1409D" w:rsidP="00F1409D">
      <w:pPr>
        <w:jc w:val="center"/>
        <w:rPr>
          <w:sz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81"/>
        <w:gridCol w:w="3833"/>
        <w:gridCol w:w="2625"/>
      </w:tblGrid>
      <w:tr w:rsidR="00F1409D" w:rsidTr="00E6066F">
        <w:trPr>
          <w:trHeight w:val="10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Срок исполнения</w:t>
            </w:r>
          </w:p>
        </w:tc>
      </w:tr>
      <w:tr w:rsidR="00F1409D" w:rsidTr="00E6066F">
        <w:trPr>
          <w:trHeight w:val="10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5"/>
              </w:rPr>
              <w:t xml:space="preserve">Провести разъяснительную </w:t>
            </w:r>
            <w:r>
              <w:rPr>
                <w:color w:val="000000"/>
                <w:spacing w:val="-4"/>
              </w:rPr>
              <w:t>работу по правилам пожарной безопасности на сходах граждан, путем подворных обходов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E6066F">
            <w:pPr>
              <w:jc w:val="center"/>
              <w:rPr>
                <w:sz w:val="22"/>
                <w:szCs w:val="22"/>
              </w:rPr>
            </w:pPr>
            <w:r>
              <w:t>Глава</w:t>
            </w:r>
            <w:r w:rsidR="00F1409D">
              <w:t xml:space="preserve"> СП,</w:t>
            </w:r>
          </w:p>
          <w:p w:rsidR="00F1409D" w:rsidRDefault="00F14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Мелеузовский ОНД и 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 УНД и ПР ГУ МЧС России по РБ</w:t>
            </w:r>
          </w:p>
          <w:p w:rsidR="00F1409D" w:rsidRDefault="00F1409D">
            <w:pPr>
              <w:jc w:val="center"/>
              <w:rPr>
                <w:sz w:val="22"/>
                <w:szCs w:val="22"/>
              </w:rPr>
            </w:pPr>
            <w:r>
              <w:t>(по согласованию)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7"/>
              </w:rPr>
              <w:t>на весь период</w:t>
            </w:r>
          </w:p>
        </w:tc>
      </w:tr>
      <w:tr w:rsidR="00F1409D" w:rsidTr="00E6066F">
        <w:trPr>
          <w:trHeight w:val="10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E6066F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</w:rPr>
              <w:t>Распространять памятки, буклеты по действиям в условиях пожара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E6066F" w:rsidP="00E6066F">
            <w:pPr>
              <w:jc w:val="center"/>
              <w:rPr>
                <w:sz w:val="22"/>
                <w:szCs w:val="22"/>
              </w:rPr>
            </w:pPr>
            <w:r>
              <w:t>Глава СП</w:t>
            </w:r>
            <w:r w:rsidR="00F1409D"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7"/>
              </w:rPr>
              <w:t>на весь период</w:t>
            </w:r>
          </w:p>
        </w:tc>
      </w:tr>
      <w:tr w:rsidR="00F1409D" w:rsidTr="00E6066F">
        <w:trPr>
          <w:trHeight w:val="10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E6066F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Организовать обучение</w:t>
            </w:r>
            <w:r w:rsidR="00E6066F">
              <w:rPr>
                <w:bCs/>
              </w:rPr>
              <w:t xml:space="preserve"> детей</w:t>
            </w:r>
            <w:r>
              <w:rPr>
                <w:bCs/>
              </w:rPr>
              <w:t xml:space="preserve">   в образовательных учреждениях                       по противопожарной тематике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E6066F">
            <w:pPr>
              <w:jc w:val="center"/>
              <w:rPr>
                <w:sz w:val="22"/>
                <w:szCs w:val="22"/>
              </w:rPr>
            </w:pPr>
            <w:r>
              <w:t>МБОУ СОШ х</w:t>
            </w:r>
            <w:proofErr w:type="gramStart"/>
            <w:r>
              <w:t>.Н</w:t>
            </w:r>
            <w:proofErr w:type="gramEnd"/>
            <w:r>
              <w:t>овохвалынский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</w:rPr>
              <w:t>на весь период</w:t>
            </w:r>
          </w:p>
        </w:tc>
      </w:tr>
      <w:tr w:rsidR="00F1409D" w:rsidTr="00E6066F">
        <w:trPr>
          <w:trHeight w:val="10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E6066F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Организовать инструктаж и </w:t>
            </w:r>
            <w:proofErr w:type="gramStart"/>
            <w:r>
              <w:rPr>
                <w:bCs/>
              </w:rPr>
              <w:t>обучение по программе</w:t>
            </w:r>
            <w:proofErr w:type="gramEnd"/>
            <w:r>
              <w:rPr>
                <w:bCs/>
              </w:rPr>
              <w:t xml:space="preserve"> пожарно-технического минимума на предприятиях и организациях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bCs/>
                <w:sz w:val="22"/>
                <w:szCs w:val="22"/>
              </w:rPr>
            </w:pPr>
            <w:r>
              <w:t>Руководители</w:t>
            </w:r>
            <w:r>
              <w:rPr>
                <w:bCs/>
              </w:rPr>
              <w:t xml:space="preserve"> предприятий и организаций независимо от форм собственности</w:t>
            </w:r>
          </w:p>
          <w:p w:rsidR="00F1409D" w:rsidRDefault="00F1409D">
            <w:pPr>
              <w:jc w:val="center"/>
              <w:rPr>
                <w:sz w:val="22"/>
                <w:szCs w:val="22"/>
              </w:rPr>
            </w:pPr>
            <w:r>
              <w:t>(по согласованию)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D" w:rsidRDefault="00F1409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</w:rPr>
              <w:t>на весь период</w:t>
            </w:r>
          </w:p>
        </w:tc>
      </w:tr>
    </w:tbl>
    <w:p w:rsidR="00F1409D" w:rsidRDefault="00F1409D" w:rsidP="00F1409D">
      <w:pPr>
        <w:jc w:val="center"/>
        <w:rPr>
          <w:b/>
          <w:szCs w:val="28"/>
        </w:rPr>
      </w:pPr>
    </w:p>
    <w:p w:rsidR="00F1409D" w:rsidRPr="00F1409D" w:rsidRDefault="00F1409D" w:rsidP="00F1409D">
      <w:pPr>
        <w:tabs>
          <w:tab w:val="left" w:pos="3719"/>
        </w:tabs>
        <w:rPr>
          <w:szCs w:val="28"/>
        </w:rPr>
      </w:pPr>
    </w:p>
    <w:sectPr w:rsidR="00F1409D" w:rsidRPr="00F1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EDF"/>
    <w:multiLevelType w:val="hybridMultilevel"/>
    <w:tmpl w:val="38DC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0"/>
    <w:rsid w:val="00012A96"/>
    <w:rsid w:val="00027B44"/>
    <w:rsid w:val="000D7C85"/>
    <w:rsid w:val="001A6EE4"/>
    <w:rsid w:val="00237426"/>
    <w:rsid w:val="0037758F"/>
    <w:rsid w:val="00480695"/>
    <w:rsid w:val="004A45BA"/>
    <w:rsid w:val="0056037E"/>
    <w:rsid w:val="007A5F8E"/>
    <w:rsid w:val="008C7979"/>
    <w:rsid w:val="009203D0"/>
    <w:rsid w:val="00A35EE4"/>
    <w:rsid w:val="00A654C6"/>
    <w:rsid w:val="00B65D77"/>
    <w:rsid w:val="00B93835"/>
    <w:rsid w:val="00C4690B"/>
    <w:rsid w:val="00C6656B"/>
    <w:rsid w:val="00CC2011"/>
    <w:rsid w:val="00CD58E2"/>
    <w:rsid w:val="00D73392"/>
    <w:rsid w:val="00DB4668"/>
    <w:rsid w:val="00E6066F"/>
    <w:rsid w:val="00F1409D"/>
    <w:rsid w:val="00F87B81"/>
    <w:rsid w:val="00F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56B"/>
    <w:pPr>
      <w:keepNext/>
      <w:jc w:val="center"/>
      <w:outlineLvl w:val="0"/>
    </w:pPr>
    <w:rPr>
      <w:rFonts w:ascii="Bash Times New Rozaliya" w:hAnsi="Bash Times New Rozaliya"/>
      <w:b/>
      <w:bCs/>
    </w:rPr>
  </w:style>
  <w:style w:type="paragraph" w:styleId="2">
    <w:name w:val="heading 2"/>
    <w:basedOn w:val="a"/>
    <w:next w:val="a"/>
    <w:link w:val="20"/>
    <w:unhideWhenUsed/>
    <w:qFormat/>
    <w:rsid w:val="00C6656B"/>
    <w:pPr>
      <w:keepNext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6B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56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F1409D"/>
    <w:pPr>
      <w:jc w:val="center"/>
    </w:pPr>
    <w:rPr>
      <w:rFonts w:ascii="Rom Bsh" w:hAnsi="Rom Bsh"/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409D"/>
    <w:rPr>
      <w:rFonts w:ascii="Rom Bsh" w:eastAsia="Times New Roman" w:hAnsi="Rom Bsh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F14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56B"/>
    <w:pPr>
      <w:keepNext/>
      <w:jc w:val="center"/>
      <w:outlineLvl w:val="0"/>
    </w:pPr>
    <w:rPr>
      <w:rFonts w:ascii="Bash Times New Rozaliya" w:hAnsi="Bash Times New Rozaliya"/>
      <w:b/>
      <w:bCs/>
    </w:rPr>
  </w:style>
  <w:style w:type="paragraph" w:styleId="2">
    <w:name w:val="heading 2"/>
    <w:basedOn w:val="a"/>
    <w:next w:val="a"/>
    <w:link w:val="20"/>
    <w:unhideWhenUsed/>
    <w:qFormat/>
    <w:rsid w:val="00C6656B"/>
    <w:pPr>
      <w:keepNext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56B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56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F1409D"/>
    <w:pPr>
      <w:jc w:val="center"/>
    </w:pPr>
    <w:rPr>
      <w:rFonts w:ascii="Rom Bsh" w:hAnsi="Rom Bsh"/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409D"/>
    <w:rPr>
      <w:rFonts w:ascii="Rom Bsh" w:eastAsia="Times New Roman" w:hAnsi="Rom Bsh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F14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2017-10-24T04:48:00Z</cp:lastPrinted>
  <dcterms:created xsi:type="dcterms:W3CDTF">2017-09-06T07:26:00Z</dcterms:created>
  <dcterms:modified xsi:type="dcterms:W3CDTF">2017-10-24T04:49:00Z</dcterms:modified>
</cp:coreProperties>
</file>